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6F" w:rsidRDefault="0032706F" w:rsidP="0032706F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По иску прокурора Терского района муниципалитету возвращены два земельных участка с прудом</w:t>
      </w:r>
    </w:p>
    <w:p w:rsidR="00DB3694" w:rsidRDefault="00DB3694" w:rsidP="0032706F">
      <w:pPr>
        <w:ind w:firstLine="709"/>
        <w:jc w:val="both"/>
        <w:rPr>
          <w:sz w:val="28"/>
        </w:rPr>
      </w:pPr>
    </w:p>
    <w:p w:rsidR="0032706F" w:rsidRDefault="0032706F" w:rsidP="0032706F">
      <w:pPr>
        <w:ind w:firstLine="709"/>
        <w:jc w:val="both"/>
        <w:rPr>
          <w:color w:val="000000"/>
          <w:sz w:val="28"/>
        </w:rPr>
      </w:pPr>
      <w:bookmarkStart w:id="0" w:name="_GoBack"/>
      <w:bookmarkEnd w:id="0"/>
      <w:r>
        <w:rPr>
          <w:sz w:val="28"/>
        </w:rPr>
        <w:t>Прокуратура Терского района Кабардино-Балкарской Республики провела проверку исполнения земельного и водного законодательства.</w:t>
      </w:r>
    </w:p>
    <w:p w:rsidR="0032706F" w:rsidRDefault="0032706F" w:rsidP="0032706F">
      <w:pPr>
        <w:ind w:firstLine="709"/>
        <w:jc w:val="both"/>
        <w:rPr>
          <w:sz w:val="28"/>
        </w:rPr>
      </w:pPr>
      <w:r>
        <w:rPr>
          <w:sz w:val="28"/>
        </w:rPr>
        <w:t>Установлено, что в 2014 году администрацией Терского района гражданину был предоставлен в аренду земельный участок площадью 15 га, на котором впоследствии построен объект капитального строительства — пруд для разведения рыбы.</w:t>
      </w:r>
    </w:p>
    <w:p w:rsidR="0032706F" w:rsidRDefault="0032706F" w:rsidP="0032706F">
      <w:pPr>
        <w:ind w:firstLine="709"/>
        <w:jc w:val="both"/>
        <w:rPr>
          <w:sz w:val="28"/>
        </w:rPr>
      </w:pPr>
      <w:r>
        <w:rPr>
          <w:sz w:val="28"/>
        </w:rPr>
        <w:t>В дальнейшем пруд и единый земельный участок были разделены на два объекта. В 2022 году администрацией района приняты решения о предоставлении земельных участков под объектами недвижимости в собственность.</w:t>
      </w:r>
    </w:p>
    <w:p w:rsidR="0032706F" w:rsidRDefault="0032706F" w:rsidP="0032706F">
      <w:pPr>
        <w:ind w:firstLine="709"/>
        <w:jc w:val="both"/>
        <w:rPr>
          <w:sz w:val="28"/>
        </w:rPr>
      </w:pPr>
      <w:r>
        <w:rPr>
          <w:sz w:val="28"/>
        </w:rPr>
        <w:t xml:space="preserve">Прокуратура установила, что указанные действия противоречат требованиям земельного и водного законодательства. В связи с этим прокурор района обратился в суд с иском о признании сделок </w:t>
      </w:r>
      <w:proofErr w:type="gramStart"/>
      <w:r>
        <w:rPr>
          <w:sz w:val="28"/>
        </w:rPr>
        <w:t>недействительными</w:t>
      </w:r>
      <w:proofErr w:type="gramEnd"/>
      <w:r>
        <w:rPr>
          <w:sz w:val="28"/>
        </w:rPr>
        <w:t xml:space="preserve"> и возврате земельных участков.</w:t>
      </w:r>
    </w:p>
    <w:p w:rsidR="0032706F" w:rsidRDefault="0032706F" w:rsidP="0032706F">
      <w:pPr>
        <w:ind w:firstLine="709"/>
        <w:jc w:val="both"/>
        <w:rPr>
          <w:sz w:val="28"/>
        </w:rPr>
      </w:pPr>
      <w:r>
        <w:rPr>
          <w:sz w:val="28"/>
        </w:rPr>
        <w:t>Терский районный суд удовлетворил требования прокурора в полном объеме. Фактическое исполнение решения находится на контроле прокуратуры района.</w:t>
      </w:r>
    </w:p>
    <w:p w:rsidR="00245416" w:rsidRPr="005B4B29" w:rsidRDefault="00245416" w:rsidP="005B4B29"/>
    <w:sectPr w:rsidR="00245416" w:rsidRPr="005B4B29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126542"/>
    <w:rsid w:val="001531D5"/>
    <w:rsid w:val="001D3616"/>
    <w:rsid w:val="00245416"/>
    <w:rsid w:val="0032706F"/>
    <w:rsid w:val="00462116"/>
    <w:rsid w:val="004A5BB6"/>
    <w:rsid w:val="005761B9"/>
    <w:rsid w:val="005B4B29"/>
    <w:rsid w:val="00642E8E"/>
    <w:rsid w:val="006629A1"/>
    <w:rsid w:val="006B5512"/>
    <w:rsid w:val="006C4E47"/>
    <w:rsid w:val="007306E0"/>
    <w:rsid w:val="00765FB5"/>
    <w:rsid w:val="007B1367"/>
    <w:rsid w:val="007B4FA7"/>
    <w:rsid w:val="00871968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BCF"/>
    <w:rsid w:val="00C23A3F"/>
    <w:rsid w:val="00C86298"/>
    <w:rsid w:val="00CB54AA"/>
    <w:rsid w:val="00D907A0"/>
    <w:rsid w:val="00DB3694"/>
    <w:rsid w:val="00DE201E"/>
    <w:rsid w:val="00E208D7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24</cp:revision>
  <cp:lastPrinted>2026-04-09T15:34:00Z</cp:lastPrinted>
  <dcterms:created xsi:type="dcterms:W3CDTF">2026-04-09T18:19:00Z</dcterms:created>
  <dcterms:modified xsi:type="dcterms:W3CDTF">2026-06-05T08:59:00Z</dcterms:modified>
</cp:coreProperties>
</file>